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25" w:rsidRPr="00AA6F25" w:rsidRDefault="00AA6F25" w:rsidP="00AA6F2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cs-CZ"/>
        </w:rPr>
      </w:pPr>
      <w:r w:rsidRPr="00AA6F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 </w:t>
      </w:r>
      <w:r w:rsidRPr="00AA6F25"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cs-CZ"/>
        </w:rPr>
        <w:t>Organizace studia</w:t>
      </w:r>
    </w:p>
    <w:tbl>
      <w:tblPr>
        <w:tblW w:w="119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5"/>
      </w:tblGrid>
      <w:tr w:rsidR="00AA6F25" w:rsidRPr="00AA6F25" w:rsidTr="00AA6F25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6F25" w:rsidRPr="00AA6F25" w:rsidRDefault="00AA6F25" w:rsidP="00AA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Studium na základní umělecké škole je členěno do několika stupňů podle věku žáků.</w:t>
            </w:r>
          </w:p>
          <w:p w:rsidR="00AA6F25" w:rsidRPr="00AA6F25" w:rsidRDefault="00AA6F25" w:rsidP="00AA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nejmenší děti je zřízeno </w:t>
            </w:r>
            <w:r w:rsidRPr="00AA6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Přípravné studium</w:t>
            </w: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které může mít 2 ročníky. Na něj navazuje </w:t>
            </w:r>
            <w:r w:rsidRPr="00AA6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Základní studium</w:t>
            </w: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rozdělené do I. stupně </w:t>
            </w:r>
            <w:proofErr w:type="gramStart"/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 7 ročníky</w:t>
            </w:r>
            <w:proofErr w:type="gramEnd"/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II. stupně se 4 ročníky. Posledním stupněm je </w:t>
            </w:r>
            <w:r w:rsidRPr="00AA6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Studium pro dospělé</w:t>
            </w: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které může mít maximálně 4 ročníky. Základní studium I. stupně, II. stupně a Studium pro dospělé je ukončeno závěrečnou zkouškou.</w:t>
            </w:r>
          </w:p>
          <w:tbl>
            <w:tblPr>
              <w:tblW w:w="0" w:type="auto"/>
              <w:tblBorders>
                <w:top w:val="outset" w:sz="6" w:space="0" w:color="888888"/>
                <w:left w:val="outset" w:sz="6" w:space="0" w:color="888888"/>
                <w:bottom w:val="outset" w:sz="6" w:space="0" w:color="888888"/>
                <w:right w:val="outset" w:sz="6" w:space="0" w:color="88888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8"/>
              <w:gridCol w:w="893"/>
              <w:gridCol w:w="893"/>
              <w:gridCol w:w="893"/>
              <w:gridCol w:w="892"/>
              <w:gridCol w:w="892"/>
              <w:gridCol w:w="892"/>
              <w:gridCol w:w="892"/>
              <w:gridCol w:w="892"/>
              <w:gridCol w:w="892"/>
              <w:gridCol w:w="1030"/>
            </w:tblGrid>
            <w:tr w:rsidR="00AA6F25" w:rsidRPr="00AA6F25" w:rsidTr="00AA6F25">
              <w:trPr>
                <w:trHeight w:val="255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Přípravné studium</w:t>
                  </w:r>
                </w:p>
              </w:tc>
              <w:tc>
                <w:tcPr>
                  <w:tcW w:w="600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Základní studium – I. stupeň</w:t>
                  </w:r>
                </w:p>
              </w:tc>
            </w:tr>
            <w:tr w:rsidR="00AA6F25" w:rsidRPr="00AA6F25" w:rsidTr="00AA6F25">
              <w:trPr>
                <w:trHeight w:val="255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Věk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5–7 let</w:t>
                  </w:r>
                </w:p>
              </w:tc>
              <w:tc>
                <w:tcPr>
                  <w:tcW w:w="600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7–14 let</w:t>
                  </w:r>
                </w:p>
              </w:tc>
            </w:tr>
            <w:tr w:rsidR="00AA6F25" w:rsidRPr="00AA6F25" w:rsidTr="00AA6F25">
              <w:trPr>
                <w:trHeight w:val="255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Hudební obor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7. ročník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Závěrečná zkouška</w:t>
                  </w:r>
                </w:p>
              </w:tc>
            </w:tr>
            <w:tr w:rsidR="00AA6F25" w:rsidRPr="00AA6F25" w:rsidTr="00AA6F25">
              <w:trPr>
                <w:trHeight w:val="255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Výtvarný obor</w:t>
                  </w:r>
                </w:p>
              </w:tc>
              <w:tc>
                <w:tcPr>
                  <w:tcW w:w="9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—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7. ročník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6F25" w:rsidRPr="00AA6F25" w:rsidTr="00AA6F25">
              <w:trPr>
                <w:trHeight w:val="255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Taneční obor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7. ročník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6F25" w:rsidRPr="00AA6F25" w:rsidTr="00AA6F25">
              <w:trPr>
                <w:trHeight w:val="255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Herecký obor</w:t>
                  </w:r>
                </w:p>
              </w:tc>
              <w:tc>
                <w:tcPr>
                  <w:tcW w:w="9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—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7. ročník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6F25" w:rsidRPr="00AA6F25" w:rsidRDefault="00AA6F25" w:rsidP="00AA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Borders>
                <w:top w:val="outset" w:sz="6" w:space="0" w:color="888888"/>
                <w:left w:val="outset" w:sz="6" w:space="0" w:color="888888"/>
                <w:bottom w:val="outset" w:sz="6" w:space="0" w:color="888888"/>
                <w:right w:val="outset" w:sz="6" w:space="0" w:color="88888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5"/>
              <w:gridCol w:w="818"/>
              <w:gridCol w:w="818"/>
              <w:gridCol w:w="819"/>
              <w:gridCol w:w="819"/>
              <w:gridCol w:w="1964"/>
              <w:gridCol w:w="819"/>
              <w:gridCol w:w="819"/>
              <w:gridCol w:w="819"/>
              <w:gridCol w:w="819"/>
              <w:gridCol w:w="1030"/>
            </w:tblGrid>
            <w:tr w:rsidR="00AA6F25" w:rsidRPr="00AA6F25" w:rsidTr="00AA6F25">
              <w:trPr>
                <w:trHeight w:val="270"/>
              </w:trPr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00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Základní studium – II. stupeň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Studium pro dospělé</w:t>
                  </w:r>
                </w:p>
              </w:tc>
            </w:tr>
            <w:tr w:rsidR="00AA6F25" w:rsidRPr="00AA6F25" w:rsidTr="00AA6F25">
              <w:trPr>
                <w:trHeight w:val="270"/>
              </w:trPr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Věk</w:t>
                  </w:r>
                </w:p>
              </w:tc>
              <w:tc>
                <w:tcPr>
                  <w:tcW w:w="600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14–18 let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od 19 let</w:t>
                  </w:r>
                </w:p>
              </w:tc>
            </w:tr>
            <w:tr w:rsidR="00AA6F25" w:rsidRPr="00AA6F25" w:rsidTr="00AA6F25">
              <w:trPr>
                <w:trHeight w:val="255"/>
              </w:trPr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Hudební obor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Závěrečná zkouška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Závěrečná zkouška</w:t>
                  </w:r>
                </w:p>
              </w:tc>
            </w:tr>
            <w:tr w:rsidR="00AA6F25" w:rsidRPr="00AA6F25" w:rsidTr="00AA6F25">
              <w:trPr>
                <w:trHeight w:val="255"/>
              </w:trPr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Výtvarný obor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6F25" w:rsidRPr="00AA6F25" w:rsidTr="00AA6F25">
              <w:trPr>
                <w:trHeight w:val="255"/>
              </w:trPr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Taneční obor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6F25" w:rsidRPr="00AA6F25" w:rsidTr="00AA6F25">
              <w:trPr>
                <w:trHeight w:val="255"/>
              </w:trPr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Herecký obor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 ročník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6F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 ročník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F25" w:rsidRPr="00AA6F25" w:rsidRDefault="00AA6F25" w:rsidP="00AA6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6F25" w:rsidRDefault="00AA6F25" w:rsidP="00AA6F2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</w:pPr>
            <w:bookmarkStart w:id="0" w:name="TOC-P-ij-m-n-ke-studiu"/>
            <w:bookmarkEnd w:id="0"/>
          </w:p>
          <w:p w:rsidR="00AA6F25" w:rsidRPr="00AA6F25" w:rsidRDefault="00AA6F25" w:rsidP="00AA6F2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</w:pPr>
            <w:bookmarkStart w:id="1" w:name="_GoBack"/>
            <w:bookmarkEnd w:id="1"/>
            <w:r w:rsidRPr="00AA6F2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lastRenderedPageBreak/>
              <w:t>Přijímání ke studiu</w:t>
            </w:r>
          </w:p>
          <w:p w:rsidR="00AA6F25" w:rsidRPr="00AA6F25" w:rsidRDefault="00AA6F25" w:rsidP="00AA6F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 </w:t>
            </w:r>
            <w:r w:rsidRPr="00AA6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Přípravného studia</w:t>
            </w: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jsou přijímání uchazeči, kteří prokáží předpoklady ke vzdělávání</w:t>
            </w:r>
          </w:p>
          <w:p w:rsidR="00AA6F25" w:rsidRPr="00AA6F25" w:rsidRDefault="00AA6F25" w:rsidP="00AA6F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Základního studia I. a II. stupně jsou přijímáni uchazeči na základě úspěšného vykonání talentové zkoušky </w:t>
            </w:r>
          </w:p>
          <w:p w:rsidR="00AA6F25" w:rsidRPr="00AA6F25" w:rsidRDefault="00AA6F25" w:rsidP="00AA6F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termín konání talentových zkoušek škola zveřejní nejpozději 7 dní před jejich konáním</w:t>
            </w:r>
          </w:p>
          <w:p w:rsidR="00AA6F25" w:rsidRPr="00AA6F25" w:rsidRDefault="00AA6F25" w:rsidP="00AA6F2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</w:pPr>
            <w:bookmarkStart w:id="2" w:name="TOC-V-k-p-ij-man-ch-uchaze-"/>
            <w:bookmarkEnd w:id="2"/>
            <w:r w:rsidRPr="00AA6F2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Věk přijímaných uchazečů</w:t>
            </w:r>
          </w:p>
          <w:p w:rsidR="00AA6F25" w:rsidRPr="00AA6F25" w:rsidRDefault="00AA6F25" w:rsidP="00AA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Minimální věk pro příjem žáků se liší dle oboru:</w:t>
            </w:r>
          </w:p>
          <w:p w:rsidR="00AA6F25" w:rsidRPr="00AA6F25" w:rsidRDefault="00AA6F25" w:rsidP="00AA6F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hudební obor: od 5 let</w:t>
            </w:r>
          </w:p>
          <w:p w:rsidR="00AA6F25" w:rsidRPr="00AA6F25" w:rsidRDefault="00AA6F25" w:rsidP="00AA6F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taneční obor: od 5 let</w:t>
            </w:r>
          </w:p>
          <w:p w:rsidR="00AA6F25" w:rsidRPr="00AA6F25" w:rsidRDefault="00AA6F25" w:rsidP="00AA6F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výtvarný obor: od 7 let</w:t>
            </w:r>
          </w:p>
          <w:p w:rsidR="00AA6F25" w:rsidRPr="00AA6F25" w:rsidRDefault="00AA6F25" w:rsidP="00AA6F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6F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herecký obor: od 7 let</w:t>
            </w:r>
          </w:p>
        </w:tc>
      </w:tr>
    </w:tbl>
    <w:p w:rsidR="001C784F" w:rsidRDefault="001C784F"/>
    <w:sectPr w:rsidR="001C784F" w:rsidSect="00AA6F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F0E"/>
    <w:multiLevelType w:val="multilevel"/>
    <w:tmpl w:val="8A6A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446A0"/>
    <w:multiLevelType w:val="multilevel"/>
    <w:tmpl w:val="7D5E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5"/>
    <w:rsid w:val="001C784F"/>
    <w:rsid w:val="009C225B"/>
    <w:rsid w:val="00A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EFC5"/>
  <w15:chartTrackingRefBased/>
  <w15:docId w15:val="{7BBBD1F7-3FFA-476E-8B6D-6FD7898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6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A6F2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- i5</dc:creator>
  <cp:keywords/>
  <dc:description/>
  <cp:lastModifiedBy>DELL - i5</cp:lastModifiedBy>
  <cp:revision>1</cp:revision>
  <dcterms:created xsi:type="dcterms:W3CDTF">2023-06-05T07:19:00Z</dcterms:created>
  <dcterms:modified xsi:type="dcterms:W3CDTF">2023-06-05T07:29:00Z</dcterms:modified>
</cp:coreProperties>
</file>